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附件</w:t>
      </w:r>
      <w:r>
        <w:rPr>
          <w:rFonts w:hint="eastAsia" w:ascii="华文仿宋" w:hAnsi="华文仿宋" w:eastAsia="华文仿宋"/>
          <w:sz w:val="32"/>
          <w:szCs w:val="32"/>
        </w:rPr>
        <w:t>6</w:t>
      </w:r>
    </w:p>
    <w:p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执业助理医师报考执业医师执业期</w:t>
      </w:r>
      <w:r>
        <w:rPr>
          <w:rFonts w:ascii="宋体" w:hAnsi="宋体"/>
          <w:b/>
          <w:sz w:val="40"/>
          <w:szCs w:val="40"/>
        </w:rPr>
        <w:t>考核证明</w:t>
      </w:r>
      <w:bookmarkStart w:id="0" w:name="_GoBack"/>
      <w:bookmarkEnd w:id="0"/>
    </w:p>
    <w:p>
      <w:pPr>
        <w:rPr>
          <w:rFonts w:hint="eastAsia"/>
          <w:sz w:val="24"/>
        </w:rPr>
      </w:pPr>
    </w:p>
    <w:p>
      <w:pPr>
        <w:ind w:left="-540" w:leftChars="-257" w:right="-596" w:rightChars="-284"/>
        <w:jc w:val="left"/>
        <w:rPr>
          <w:rFonts w:hint="eastAsia"/>
          <w:sz w:val="24"/>
        </w:rPr>
      </w:pPr>
      <w:r>
        <w:rPr>
          <w:rFonts w:hint="eastAsia"/>
          <w:sz w:val="24"/>
        </w:rPr>
        <w:t>执业助理医师资格证书</w:t>
      </w:r>
      <w:r>
        <w:rPr>
          <w:sz w:val="24"/>
        </w:rPr>
        <w:t>编号：</w:t>
      </w:r>
      <w:r>
        <w:rPr>
          <w:rFonts w:hint="eastAsia"/>
          <w:sz w:val="24"/>
        </w:rPr>
        <w:t>（                                                  ）</w:t>
      </w:r>
    </w:p>
    <w:p>
      <w:pPr>
        <w:ind w:left="-540" w:leftChars="-257" w:right="-596" w:rightChars="-284"/>
        <w:jc w:val="left"/>
        <w:rPr>
          <w:sz w:val="24"/>
        </w:rPr>
      </w:pPr>
      <w:r>
        <w:rPr>
          <w:rFonts w:hint="eastAsia"/>
          <w:sz w:val="24"/>
        </w:rPr>
        <w:t>执业助理医师执业证书编号：（                                                  ）</w:t>
      </w:r>
    </w:p>
    <w:tbl>
      <w:tblPr>
        <w:tblStyle w:val="2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带  教  </w:t>
            </w:r>
            <w:r>
              <w:rPr>
                <w:rFonts w:hint="eastAsia" w:ascii="宋体" w:hAnsi="宋体"/>
                <w:sz w:val="24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5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400" w:lineRule="exact"/>
              <w:ind w:firstLine="4252" w:firstLineChars="177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单位公章）</w:t>
            </w:r>
          </w:p>
          <w:p>
            <w:pPr>
              <w:spacing w:line="400" w:lineRule="exact"/>
              <w:ind w:firstLine="1538" w:firstLineChars="641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      </w:t>
            </w:r>
            <w:r>
              <w:rPr>
                <w:rFonts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</w:rPr>
              <w:t>（如：</w:t>
            </w:r>
            <w:r>
              <w:rPr>
                <w:rFonts w:ascii="宋体" w:hAnsi="宋体"/>
                <w:sz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作综合评价是否合格</w:t>
            </w:r>
            <w:r>
              <w:rPr>
                <w:rFonts w:hint="eastAsia" w:ascii="宋体" w:hAnsi="宋体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52BE8"/>
    <w:rsid w:val="27652BE8"/>
    <w:rsid w:val="2C52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2018-01-12T08:59:00Z</dcterms:created>
  <dc:creator>Administrator</dc:creator>
  <cp:lastModifiedBy>王洪林</cp:lastModifiedBy>
  <dcterms:modified xsi:type="dcterms:W3CDTF">2020-01-10T09:51:33Z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